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327" w:rsidRDefault="00833327" w:rsidP="008333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</w:t>
      </w:r>
      <w:r w:rsidRPr="008843EA">
        <w:rPr>
          <w:rFonts w:ascii="Times New Roman" w:hAnsi="Times New Roman"/>
          <w:b/>
          <w:sz w:val="28"/>
          <w:szCs w:val="28"/>
        </w:rPr>
        <w:t xml:space="preserve"> работы </w:t>
      </w:r>
      <w:proofErr w:type="spellStart"/>
      <w:r w:rsidRPr="008843EA">
        <w:rPr>
          <w:rFonts w:ascii="Times New Roman" w:hAnsi="Times New Roman"/>
          <w:b/>
          <w:sz w:val="28"/>
          <w:szCs w:val="28"/>
        </w:rPr>
        <w:t>тьютора</w:t>
      </w:r>
      <w:proofErr w:type="spellEnd"/>
      <w:r w:rsidRPr="008843EA">
        <w:rPr>
          <w:rFonts w:ascii="Times New Roman" w:hAnsi="Times New Roman"/>
          <w:b/>
          <w:sz w:val="28"/>
          <w:szCs w:val="28"/>
        </w:rPr>
        <w:t xml:space="preserve">  по мат</w:t>
      </w:r>
      <w:r>
        <w:rPr>
          <w:rFonts w:ascii="Times New Roman" w:hAnsi="Times New Roman"/>
          <w:b/>
          <w:sz w:val="28"/>
          <w:szCs w:val="28"/>
        </w:rPr>
        <w:t xml:space="preserve">ематике в </w:t>
      </w:r>
      <w:proofErr w:type="spellStart"/>
      <w:r>
        <w:rPr>
          <w:rFonts w:ascii="Times New Roman" w:hAnsi="Times New Roman"/>
          <w:b/>
          <w:sz w:val="28"/>
          <w:szCs w:val="28"/>
        </w:rPr>
        <w:t>Щербиновском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районе</w:t>
      </w:r>
    </w:p>
    <w:p w:rsidR="00833327" w:rsidRDefault="00833327" w:rsidP="00833327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Цукановой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Светланы Николаевны </w:t>
      </w:r>
    </w:p>
    <w:p w:rsidR="00833327" w:rsidRDefault="00FD1159" w:rsidP="008333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2016-2017</w:t>
      </w:r>
      <w:r w:rsidR="00833327" w:rsidRPr="008843E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33327" w:rsidRDefault="00833327" w:rsidP="0083332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846"/>
        <w:gridCol w:w="3191"/>
      </w:tblGrid>
      <w:tr w:rsidR="00833327" w:rsidRPr="004D02FA" w:rsidTr="00833327">
        <w:trPr>
          <w:trHeight w:val="210"/>
        </w:trPr>
        <w:tc>
          <w:tcPr>
            <w:tcW w:w="534" w:type="dxa"/>
            <w:tcBorders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П.</w:t>
            </w:r>
          </w:p>
        </w:tc>
        <w:tc>
          <w:tcPr>
            <w:tcW w:w="5846" w:type="dxa"/>
            <w:tcBorders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Пути решения</w:t>
            </w:r>
          </w:p>
        </w:tc>
      </w:tr>
      <w:tr w:rsidR="00833327" w:rsidRPr="004D02FA" w:rsidTr="00833327">
        <w:trPr>
          <w:trHeight w:val="142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Провести анализ результатов итоговой аттестации по математике учащихся 9,11 классов. На основе данного анализа составить план подготовки учащихся к итоговой аттестации 2016г.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Провести расширенное заседание РМО учителей математики и зам. директоров школ по УВР</w:t>
            </w:r>
          </w:p>
        </w:tc>
      </w:tr>
      <w:tr w:rsidR="00833327" w:rsidRPr="004D02FA" w:rsidTr="00833327">
        <w:trPr>
          <w:trHeight w:val="1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33327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846" w:type="dxa"/>
            <w:tcBorders>
              <w:top w:val="single" w:sz="4" w:space="0" w:color="auto"/>
            </w:tcBorders>
          </w:tcPr>
          <w:p w:rsidR="00833327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проведение «входных» контрольных работ по математике в 8 – 11 классах. По результатам работ составить списки учащихся «группы риска»  8 -11 классов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833327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Провести собеседование с учителями, работающими в 8 -11 классах</w:t>
            </w:r>
          </w:p>
        </w:tc>
      </w:tr>
      <w:tr w:rsidR="00833327" w:rsidRPr="004D02FA" w:rsidTr="00833327">
        <w:tc>
          <w:tcPr>
            <w:tcW w:w="534" w:type="dxa"/>
            <w:tcBorders>
              <w:top w:val="single" w:sz="4" w:space="0" w:color="auto"/>
            </w:tcBorders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Организовать и провести межшкольные консультации на двух уровнях: базовом и повышенном.</w:t>
            </w:r>
          </w:p>
          <w:p w:rsidR="00833327" w:rsidRPr="00CA031F" w:rsidRDefault="00833327" w:rsidP="00D51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327" w:rsidRPr="00CA031F" w:rsidRDefault="00833327" w:rsidP="00D51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3327" w:rsidRPr="00CA031F" w:rsidRDefault="007C4FA3" w:rsidP="007C4F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Составить график консультаций в каникулярное время</w:t>
            </w: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Подготовить материал для выступления на районных методических объединениях, а также семинарах учителей выпускных классов.</w:t>
            </w:r>
          </w:p>
        </w:tc>
        <w:tc>
          <w:tcPr>
            <w:tcW w:w="3191" w:type="dxa"/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нормативных документов и методических рекомендаций.</w:t>
            </w: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промежуточные пробные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 xml:space="preserve"> ЕГЭ</w:t>
            </w:r>
            <w:r w:rsidR="00833327">
              <w:rPr>
                <w:rFonts w:ascii="Times New Roman" w:hAnsi="Times New Roman"/>
                <w:sz w:val="28"/>
                <w:szCs w:val="28"/>
              </w:rPr>
              <w:t>, ОГЭ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 xml:space="preserve"> по математике.</w:t>
            </w:r>
          </w:p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Составить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 xml:space="preserve"> график проведения межшкольных консультаций с учащимися  «группы риска».</w:t>
            </w:r>
          </w:p>
        </w:tc>
        <w:tc>
          <w:tcPr>
            <w:tcW w:w="3191" w:type="dxa"/>
          </w:tcPr>
          <w:p w:rsidR="00833327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Ноябрь, март</w:t>
            </w:r>
          </w:p>
          <w:p w:rsidR="007C4FA3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4FA3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Проведение консультаций для учителей, учащиеся которых показывают низкие результаты по итогам КДР.</w:t>
            </w:r>
          </w:p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Посещение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МБОУ </w:t>
            </w:r>
            <w:r w:rsidR="00860E4D">
              <w:rPr>
                <w:rFonts w:ascii="Times New Roman" w:hAnsi="Times New Roman"/>
                <w:sz w:val="28"/>
                <w:szCs w:val="28"/>
              </w:rPr>
              <w:t>СОШ №:</w:t>
            </w:r>
          </w:p>
          <w:p w:rsidR="00833327" w:rsidRPr="00CA031F" w:rsidRDefault="00860E4D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обмен опытом учителей.</w:t>
            </w: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 xml:space="preserve">Проведение мониторинга результатов КДР </w:t>
            </w:r>
          </w:p>
        </w:tc>
        <w:tc>
          <w:tcPr>
            <w:tcW w:w="3191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Ежемесячный мониторинг результатов КДР;</w:t>
            </w:r>
          </w:p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 xml:space="preserve">Повышение  квалификации </w:t>
            </w:r>
            <w:proofErr w:type="spellStart"/>
            <w:r w:rsidRPr="00CA031F">
              <w:rPr>
                <w:rFonts w:ascii="Times New Roman" w:hAnsi="Times New Roman"/>
                <w:sz w:val="28"/>
                <w:szCs w:val="28"/>
              </w:rPr>
              <w:t>тьютора</w:t>
            </w:r>
            <w:proofErr w:type="spellEnd"/>
            <w:r w:rsidRPr="00CA031F">
              <w:rPr>
                <w:rFonts w:ascii="Times New Roman" w:hAnsi="Times New Roman"/>
                <w:sz w:val="28"/>
                <w:szCs w:val="28"/>
              </w:rPr>
              <w:t xml:space="preserve"> ЕГЭ и эксперта ГИА.</w:t>
            </w:r>
          </w:p>
        </w:tc>
        <w:tc>
          <w:tcPr>
            <w:tcW w:w="3191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60E4D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Тьютор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С.Н.Цуканова</w:t>
      </w:r>
      <w:proofErr w:type="spellEnd"/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77770" w:rsidRPr="00833327" w:rsidRDefault="00377770">
      <w:pPr>
        <w:rPr>
          <w:sz w:val="28"/>
          <w:szCs w:val="28"/>
        </w:rPr>
      </w:pPr>
    </w:p>
    <w:sectPr w:rsidR="00377770" w:rsidRPr="00833327" w:rsidSect="00377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327"/>
    <w:rsid w:val="00377770"/>
    <w:rsid w:val="00440103"/>
    <w:rsid w:val="007C4FA3"/>
    <w:rsid w:val="00833327"/>
    <w:rsid w:val="00860E4D"/>
    <w:rsid w:val="00FD1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2015-11-29T16:40:00Z</cp:lastPrinted>
  <dcterms:created xsi:type="dcterms:W3CDTF">2015-11-29T16:16:00Z</dcterms:created>
  <dcterms:modified xsi:type="dcterms:W3CDTF">2016-06-28T09:54:00Z</dcterms:modified>
</cp:coreProperties>
</file>